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07B82" w14:textId="36C8E540" w:rsidR="002F2E6F" w:rsidRPr="002F2E6F" w:rsidRDefault="002F2E6F" w:rsidP="00FA78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b/>
          <w:bCs/>
          <w:u w:val="single"/>
        </w:rPr>
        <w:t>PILOT FOR STRENGTHENING GENDER-RESPONSIVE PLANNING AND REPORTING ON GENDER STATISTICS - REGIONAL</w:t>
      </w:r>
    </w:p>
    <w:p w14:paraId="5FCF1047" w14:textId="77777777" w:rsidR="002F2E6F" w:rsidRPr="002F2E6F" w:rsidRDefault="002F2E6F" w:rsidP="00FA78FC">
      <w:pPr>
        <w:spacing w:after="0" w:line="240" w:lineRule="auto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</w:rPr>
        <w:t> </w:t>
      </w:r>
    </w:p>
    <w:p w14:paraId="79E3B765" w14:textId="44C6B4F4" w:rsidR="002F2E6F" w:rsidRDefault="002F2E6F" w:rsidP="0078260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b/>
          <w:bCs/>
          <w:u w:val="single"/>
        </w:rPr>
        <w:t>PROCUREMENT PLAN</w:t>
      </w:r>
    </w:p>
    <w:p w14:paraId="71887C6C" w14:textId="77777777" w:rsidR="00FA78FC" w:rsidRDefault="00FA78FC" w:rsidP="00FA78FC">
      <w:pPr>
        <w:spacing w:after="0" w:line="240" w:lineRule="auto"/>
        <w:rPr>
          <w:rFonts w:ascii="Times New Roman" w:hAnsi="Times New Roman" w:cs="Times New Roman"/>
        </w:rPr>
      </w:pPr>
    </w:p>
    <w:p w14:paraId="109B3738" w14:textId="77777777" w:rsidR="00B54F52" w:rsidRPr="002F2E6F" w:rsidRDefault="00B54F52" w:rsidP="00FA78FC">
      <w:pPr>
        <w:spacing w:after="0" w:line="240" w:lineRule="auto"/>
        <w:rPr>
          <w:rFonts w:ascii="Times New Roman" w:hAnsi="Times New Roman" w:cs="Times New Roman"/>
        </w:rPr>
      </w:pPr>
    </w:p>
    <w:p w14:paraId="7E0298CB" w14:textId="146AC4E0" w:rsidR="002F2E6F" w:rsidRPr="00FA78FC" w:rsidRDefault="00D40E0D" w:rsidP="00782602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FA78FC">
        <w:rPr>
          <w:rFonts w:ascii="Times New Roman" w:hAnsi="Times New Roman" w:cs="Times New Roman"/>
          <w:b/>
          <w:bCs/>
          <w:u w:val="single"/>
          <w:lang w:val="en-029"/>
        </w:rPr>
        <w:t>GENERAL</w:t>
      </w:r>
      <w:r w:rsidRPr="00FA78FC">
        <w:rPr>
          <w:rFonts w:ascii="Times New Roman" w:hAnsi="Times New Roman" w:cs="Times New Roman"/>
        </w:rPr>
        <w:t> </w:t>
      </w:r>
    </w:p>
    <w:p w14:paraId="33A69D9C" w14:textId="77777777" w:rsidR="00FA78FC" w:rsidRPr="00FA78FC" w:rsidRDefault="00FA78FC" w:rsidP="00FA78FC">
      <w:pPr>
        <w:pStyle w:val="ListParagraph"/>
        <w:spacing w:after="0" w:line="240" w:lineRule="auto"/>
        <w:ind w:left="1080"/>
        <w:rPr>
          <w:rFonts w:ascii="Times New Roman" w:hAnsi="Times New Roman" w:cs="Times New Roman"/>
        </w:rPr>
      </w:pPr>
    </w:p>
    <w:p w14:paraId="44ACAE5D" w14:textId="77777777" w:rsidR="002F2E6F" w:rsidRDefault="002F2E6F" w:rsidP="00782602">
      <w:pPr>
        <w:numPr>
          <w:ilvl w:val="0"/>
          <w:numId w:val="1"/>
        </w:numPr>
        <w:tabs>
          <w:tab w:val="clear" w:pos="720"/>
          <w:tab w:val="num" w:pos="144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b/>
          <w:bCs/>
          <w:lang w:val="en-029"/>
        </w:rPr>
        <w:t>Project Information: </w:t>
      </w:r>
      <w:r w:rsidRPr="002F2E6F">
        <w:rPr>
          <w:rFonts w:ascii="Times New Roman" w:hAnsi="Times New Roman" w:cs="Times New Roman"/>
        </w:rPr>
        <w:t> </w:t>
      </w:r>
    </w:p>
    <w:p w14:paraId="67D20110" w14:textId="77777777" w:rsidR="00FA78FC" w:rsidRPr="002F2E6F" w:rsidRDefault="00FA78FC" w:rsidP="00FA78FC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27F9EC36" w14:textId="07C3E6A6" w:rsidR="002F2E6F" w:rsidRPr="002F2E6F" w:rsidRDefault="002F2E6F" w:rsidP="00782602">
      <w:pPr>
        <w:tabs>
          <w:tab w:val="left" w:pos="2160"/>
        </w:tabs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lang w:val="en-029"/>
        </w:rPr>
        <w:t>Country:</w:t>
      </w:r>
      <w:r w:rsidRPr="002F2E6F">
        <w:rPr>
          <w:rFonts w:ascii="Times New Roman" w:hAnsi="Times New Roman" w:cs="Times New Roman"/>
        </w:rPr>
        <w:tab/>
      </w:r>
      <w:r w:rsidRPr="002F2E6F">
        <w:rPr>
          <w:rFonts w:ascii="Times New Roman" w:hAnsi="Times New Roman" w:cs="Times New Roman"/>
          <w:lang w:val="en-029"/>
        </w:rPr>
        <w:t>Regional</w:t>
      </w:r>
    </w:p>
    <w:p w14:paraId="070A7DC9" w14:textId="642A7397" w:rsidR="002F2E6F" w:rsidRPr="002F2E6F" w:rsidRDefault="002F2E6F" w:rsidP="00782602">
      <w:pPr>
        <w:tabs>
          <w:tab w:val="left" w:pos="2160"/>
        </w:tabs>
        <w:spacing w:after="0" w:line="240" w:lineRule="auto"/>
        <w:ind w:left="216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lang w:val="en-029"/>
        </w:rPr>
        <w:t>Grantee:</w:t>
      </w:r>
      <w:r w:rsidRPr="002F2E6F">
        <w:rPr>
          <w:rFonts w:ascii="Times New Roman" w:hAnsi="Times New Roman" w:cs="Times New Roman"/>
        </w:rPr>
        <w:tab/>
      </w:r>
      <w:r w:rsidRPr="002F2E6F">
        <w:rPr>
          <w:rFonts w:ascii="Times New Roman" w:hAnsi="Times New Roman" w:cs="Times New Roman"/>
          <w:lang w:val="en-029"/>
        </w:rPr>
        <w:t>CARICOM Secretariat</w:t>
      </w:r>
      <w:r w:rsidRPr="002F2E6F">
        <w:rPr>
          <w:rFonts w:ascii="Times New Roman" w:hAnsi="Times New Roman" w:cs="Times New Roman"/>
        </w:rPr>
        <w:t> </w:t>
      </w:r>
    </w:p>
    <w:p w14:paraId="5C345642" w14:textId="2D5BA3D1" w:rsidR="002F2E6F" w:rsidRPr="002F2E6F" w:rsidRDefault="002F2E6F" w:rsidP="001748BD">
      <w:pPr>
        <w:tabs>
          <w:tab w:val="left" w:pos="2160"/>
        </w:tabs>
        <w:spacing w:after="0" w:line="240" w:lineRule="auto"/>
        <w:ind w:left="2880" w:hanging="144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lang w:val="en-029"/>
        </w:rPr>
        <w:t>Project Name:</w:t>
      </w:r>
      <w:r w:rsidR="001748BD">
        <w:rPr>
          <w:rFonts w:ascii="Times New Roman" w:hAnsi="Times New Roman" w:cs="Times New Roman"/>
          <w:lang w:val="en-029"/>
        </w:rPr>
        <w:tab/>
      </w:r>
      <w:r w:rsidRPr="002F2E6F">
        <w:rPr>
          <w:rFonts w:ascii="Times New Roman" w:hAnsi="Times New Roman" w:cs="Times New Roman"/>
          <w:lang w:val="en-029"/>
        </w:rPr>
        <w:t>Pilot for Strengthening Gender Responsive Planning and Reporting on Gender Statistics</w:t>
      </w:r>
    </w:p>
    <w:p w14:paraId="7D857C01" w14:textId="2E26AC26" w:rsidR="002F2E6F" w:rsidRDefault="002F2E6F" w:rsidP="001748BD">
      <w:pPr>
        <w:spacing w:after="0" w:line="240" w:lineRule="auto"/>
        <w:ind w:firstLine="288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lang w:val="en-029"/>
        </w:rPr>
        <w:t>Project Implementing Agency (PIA): CARICOM Secretariat</w:t>
      </w:r>
    </w:p>
    <w:p w14:paraId="021693EB" w14:textId="77777777" w:rsidR="00FA78FC" w:rsidRPr="002F2E6F" w:rsidRDefault="00FA78FC" w:rsidP="00FA78FC">
      <w:pPr>
        <w:spacing w:after="0" w:line="240" w:lineRule="auto"/>
        <w:rPr>
          <w:rFonts w:ascii="Times New Roman" w:hAnsi="Times New Roman" w:cs="Times New Roman"/>
        </w:rPr>
      </w:pPr>
    </w:p>
    <w:p w14:paraId="04F31F50" w14:textId="77777777" w:rsidR="002F2E6F" w:rsidRDefault="002F2E6F" w:rsidP="001748BD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b/>
          <w:bCs/>
          <w:lang w:val="en-029"/>
        </w:rPr>
        <w:t>Bank’s Approval Date of the Procurement Plan:</w:t>
      </w:r>
      <w:r w:rsidRPr="002F2E6F">
        <w:rPr>
          <w:rFonts w:ascii="Times New Roman" w:hAnsi="Times New Roman" w:cs="Times New Roman"/>
          <w:lang w:val="en-029"/>
        </w:rPr>
        <w:t xml:space="preserve"> </w:t>
      </w:r>
      <w:r>
        <w:tab/>
      </w:r>
      <w:r w:rsidRPr="002F2E6F">
        <w:rPr>
          <w:rFonts w:ascii="Times New Roman" w:hAnsi="Times New Roman" w:cs="Times New Roman"/>
          <w:lang w:val="en-029"/>
        </w:rPr>
        <w:t>September 2022</w:t>
      </w:r>
      <w:r w:rsidRPr="002F2E6F">
        <w:rPr>
          <w:rFonts w:ascii="Times New Roman" w:hAnsi="Times New Roman" w:cs="Times New Roman"/>
        </w:rPr>
        <w:t> </w:t>
      </w:r>
    </w:p>
    <w:p w14:paraId="15916C7D" w14:textId="77777777" w:rsidR="00FA78FC" w:rsidRPr="002F2E6F" w:rsidRDefault="00FA78FC" w:rsidP="001748BD">
      <w:pPr>
        <w:tabs>
          <w:tab w:val="num" w:pos="144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7E04F7BB" w14:textId="023DA46B" w:rsidR="002F2E6F" w:rsidRDefault="378D4B90" w:rsidP="001748BD">
      <w:pPr>
        <w:pStyle w:val="ListParagraph"/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153C29">
        <w:rPr>
          <w:rFonts w:ascii="Times New Roman" w:hAnsi="Times New Roman" w:cs="Times New Roman"/>
          <w:b/>
          <w:bCs/>
        </w:rPr>
        <w:t>Bank’s Approval Date of the Revised Procurement Plan:</w:t>
      </w:r>
      <w:r w:rsidRPr="00153C29">
        <w:rPr>
          <w:rFonts w:ascii="Times New Roman" w:hAnsi="Times New Roman" w:cs="Times New Roman"/>
        </w:rPr>
        <w:t xml:space="preserve"> </w:t>
      </w:r>
      <w:r w:rsidR="00412FEE">
        <w:rPr>
          <w:rFonts w:ascii="Times New Roman" w:hAnsi="Times New Roman" w:cs="Times New Roman"/>
        </w:rPr>
        <w:t>April</w:t>
      </w:r>
      <w:r w:rsidR="00412FEE" w:rsidRPr="00153C29">
        <w:rPr>
          <w:rFonts w:ascii="Times New Roman" w:hAnsi="Times New Roman" w:cs="Times New Roman"/>
        </w:rPr>
        <w:t xml:space="preserve"> </w:t>
      </w:r>
      <w:r w:rsidR="006E0893" w:rsidRPr="00153C29">
        <w:rPr>
          <w:rFonts w:ascii="Times New Roman" w:hAnsi="Times New Roman" w:cs="Times New Roman"/>
        </w:rPr>
        <w:t>2025</w:t>
      </w:r>
    </w:p>
    <w:p w14:paraId="0286993B" w14:textId="77777777" w:rsidR="00FA78FC" w:rsidRPr="00FA78FC" w:rsidRDefault="00FA78FC" w:rsidP="001748BD">
      <w:pPr>
        <w:tabs>
          <w:tab w:val="num" w:pos="144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</w:p>
    <w:p w14:paraId="1FA0BF91" w14:textId="11D9518D" w:rsidR="002F2E6F" w:rsidRPr="002F2E6F" w:rsidRDefault="002F2E6F" w:rsidP="001748BD">
      <w:pPr>
        <w:numPr>
          <w:ilvl w:val="0"/>
          <w:numId w:val="3"/>
        </w:numPr>
        <w:tabs>
          <w:tab w:val="clear" w:pos="720"/>
        </w:tabs>
        <w:spacing w:after="0" w:line="240" w:lineRule="auto"/>
        <w:ind w:firstLine="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b/>
          <w:bCs/>
          <w:lang w:val="en-029"/>
        </w:rPr>
        <w:t>Period Covered by This Procurement Plan:</w:t>
      </w:r>
      <w:r w:rsidRPr="002F2E6F">
        <w:rPr>
          <w:rFonts w:ascii="Times New Roman" w:hAnsi="Times New Roman" w:cs="Times New Roman"/>
        </w:rPr>
        <w:tab/>
      </w:r>
      <w:r w:rsidRPr="002F2E6F">
        <w:rPr>
          <w:rFonts w:ascii="Times New Roman" w:hAnsi="Times New Roman" w:cs="Times New Roman"/>
          <w:lang w:val="en-029"/>
        </w:rPr>
        <w:t xml:space="preserve"> </w:t>
      </w:r>
      <w:r w:rsidR="00725ECB">
        <w:rPr>
          <w:rFonts w:ascii="Times New Roman" w:hAnsi="Times New Roman" w:cs="Times New Roman"/>
          <w:lang w:val="en-029"/>
        </w:rPr>
        <w:t xml:space="preserve">April 2025- February </w:t>
      </w:r>
      <w:r w:rsidR="009F1AF7">
        <w:rPr>
          <w:rFonts w:ascii="Times New Roman" w:hAnsi="Times New Roman" w:cs="Times New Roman"/>
          <w:lang w:val="en-029"/>
        </w:rPr>
        <w:t>2026</w:t>
      </w:r>
      <w:r w:rsidRPr="002F2E6F">
        <w:rPr>
          <w:rFonts w:ascii="Times New Roman" w:hAnsi="Times New Roman" w:cs="Times New Roman"/>
        </w:rPr>
        <w:t> </w:t>
      </w:r>
    </w:p>
    <w:p w14:paraId="3D097BDA" w14:textId="77777777" w:rsidR="00B54F52" w:rsidRPr="002F2E6F" w:rsidRDefault="00B54F52" w:rsidP="00FA78FC">
      <w:pPr>
        <w:spacing w:after="0" w:line="240" w:lineRule="auto"/>
        <w:rPr>
          <w:rFonts w:ascii="Times New Roman" w:hAnsi="Times New Roman" w:cs="Times New Roman"/>
        </w:rPr>
      </w:pPr>
    </w:p>
    <w:p w14:paraId="765798F4" w14:textId="01306651" w:rsidR="002F2E6F" w:rsidRPr="00FA78FC" w:rsidRDefault="00D40E0D" w:rsidP="00591EA8">
      <w:pPr>
        <w:pStyle w:val="ListParagraph"/>
        <w:numPr>
          <w:ilvl w:val="0"/>
          <w:numId w:val="12"/>
        </w:numPr>
        <w:spacing w:after="0" w:line="240" w:lineRule="auto"/>
        <w:ind w:left="720"/>
        <w:rPr>
          <w:rFonts w:ascii="Times New Roman" w:hAnsi="Times New Roman" w:cs="Times New Roman"/>
        </w:rPr>
      </w:pPr>
      <w:r w:rsidRPr="00FA78FC">
        <w:rPr>
          <w:rFonts w:ascii="Times New Roman" w:hAnsi="Times New Roman" w:cs="Times New Roman"/>
          <w:b/>
          <w:bCs/>
          <w:u w:val="single"/>
          <w:lang w:val="en-029"/>
        </w:rPr>
        <w:t>GOODS AND WORKS AND NON-CONSULTING SERVICES</w:t>
      </w:r>
      <w:r w:rsidRPr="00FA78FC">
        <w:rPr>
          <w:rFonts w:ascii="Times New Roman" w:hAnsi="Times New Roman" w:cs="Times New Roman"/>
        </w:rPr>
        <w:t> </w:t>
      </w:r>
    </w:p>
    <w:p w14:paraId="32A383CB" w14:textId="77777777" w:rsidR="00FA78FC" w:rsidRPr="00FA78FC" w:rsidRDefault="00FA78FC" w:rsidP="001748BD">
      <w:pPr>
        <w:pStyle w:val="ListParagraph"/>
        <w:spacing w:after="0" w:line="240" w:lineRule="auto"/>
        <w:ind w:hanging="720"/>
        <w:rPr>
          <w:rFonts w:ascii="Times New Roman" w:hAnsi="Times New Roman" w:cs="Times New Roman"/>
        </w:rPr>
      </w:pPr>
    </w:p>
    <w:p w14:paraId="55397C0A" w14:textId="22BD4F0C" w:rsidR="002F2E6F" w:rsidRDefault="002F2E6F" w:rsidP="00591EA8">
      <w:pPr>
        <w:numPr>
          <w:ilvl w:val="0"/>
          <w:numId w:val="4"/>
        </w:numPr>
        <w:tabs>
          <w:tab w:val="clear" w:pos="720"/>
          <w:tab w:val="num" w:pos="144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b/>
          <w:bCs/>
          <w:lang w:val="en-029"/>
        </w:rPr>
        <w:t>Prior Review Threshold:</w:t>
      </w:r>
      <w:r w:rsidRPr="002F2E6F">
        <w:rPr>
          <w:rFonts w:ascii="Times New Roman" w:hAnsi="Times New Roman" w:cs="Times New Roman"/>
          <w:lang w:val="en-029"/>
        </w:rPr>
        <w:t xml:space="preserve"> Procurement decision subject to prior review by the Bank as stated in </w:t>
      </w:r>
      <w:r w:rsidR="00725ECB" w:rsidRPr="002F2E6F">
        <w:rPr>
          <w:rFonts w:ascii="Times New Roman" w:hAnsi="Times New Roman" w:cs="Times New Roman"/>
          <w:lang w:val="en-029"/>
        </w:rPr>
        <w:t>Procurement Procedures for Projects Financed by CDB (January 2021)</w:t>
      </w:r>
      <w:r w:rsidRPr="002F2E6F">
        <w:rPr>
          <w:rFonts w:ascii="Times New Roman" w:hAnsi="Times New Roman" w:cs="Times New Roman"/>
          <w:lang w:val="en-029"/>
        </w:rPr>
        <w:t>.</w:t>
      </w:r>
      <w:r w:rsidRPr="002F2E6F">
        <w:rPr>
          <w:rFonts w:ascii="Times New Roman" w:hAnsi="Times New Roman" w:cs="Times New Roman"/>
        </w:rPr>
        <w:t> </w:t>
      </w:r>
    </w:p>
    <w:p w14:paraId="366E830F" w14:textId="77777777" w:rsidR="00FA78FC" w:rsidRDefault="00FA78FC" w:rsidP="00FA78FC">
      <w:pPr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W w:w="764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143"/>
        <w:gridCol w:w="2685"/>
        <w:gridCol w:w="1274"/>
      </w:tblGrid>
      <w:tr w:rsidR="002F2E6F" w:rsidRPr="002F2E6F" w14:paraId="561BE6AC" w14:textId="77777777" w:rsidTr="00591EA8">
        <w:trPr>
          <w:trHeight w:val="3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587762" w14:textId="77777777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E8A5B8" w14:textId="77777777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  <w:lang w:val="en-029"/>
              </w:rPr>
              <w:t>Procurement Method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2A69C0" w14:textId="77777777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  <w:lang w:val="en-029"/>
              </w:rPr>
              <w:t>Prior Review Threshold (USD)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279F6D" w14:textId="77777777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  <w:lang w:val="en-029"/>
              </w:rPr>
              <w:t>Comments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</w:tr>
      <w:tr w:rsidR="002F2E6F" w:rsidRPr="002F2E6F" w14:paraId="6CAE9E61" w14:textId="77777777" w:rsidTr="00591EA8">
        <w:trPr>
          <w:trHeight w:val="300"/>
          <w:jc w:val="center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6D38AB" w14:textId="77777777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lang w:val="en-029"/>
              </w:rPr>
              <w:t>1.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3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3A5FB" w14:textId="3AD7261D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lang w:val="en-029"/>
              </w:rPr>
              <w:t xml:space="preserve">Limited Bidding - </w:t>
            </w:r>
            <w:r w:rsidR="7F0D0485" w:rsidRPr="55290D2F">
              <w:rPr>
                <w:rFonts w:ascii="Times New Roman" w:hAnsi="Times New Roman" w:cs="Times New Roman"/>
              </w:rPr>
              <w:t>International</w:t>
            </w:r>
          </w:p>
        </w:tc>
        <w:tc>
          <w:tcPr>
            <w:tcW w:w="2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A347F4" w14:textId="621490CB" w:rsidR="002F2E6F" w:rsidRPr="002F2E6F" w:rsidRDefault="7F0D0485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55290D2F">
              <w:rPr>
                <w:rFonts w:ascii="Times New Roman" w:hAnsi="Times New Roman" w:cs="Times New Roman"/>
                <w:lang w:val="en-029"/>
              </w:rPr>
              <w:t>ALL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C3735" w14:textId="77777777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DDA7785" w14:textId="77777777" w:rsidR="00FA78FC" w:rsidRPr="00FA78FC" w:rsidRDefault="00FA78FC" w:rsidP="00FC2926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1223CE9C" w14:textId="1F60C10B" w:rsidR="002F2E6F" w:rsidRPr="002F2E6F" w:rsidRDefault="002F2E6F" w:rsidP="00AB491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b/>
          <w:bCs/>
          <w:lang w:val="en-029"/>
        </w:rPr>
        <w:t>Reference to (if any) Project Operational/Procurement Manual</w:t>
      </w:r>
      <w:r w:rsidRPr="002F2E6F">
        <w:rPr>
          <w:rFonts w:ascii="Times New Roman" w:hAnsi="Times New Roman" w:cs="Times New Roman"/>
          <w:lang w:val="en-029"/>
        </w:rPr>
        <w:t>: The Procurement Policy for Projects Financed by CDB (November 2019), and the Procurement Procedures for Projects Financed by CDB (January 2021).  </w:t>
      </w:r>
      <w:r w:rsidRPr="002F2E6F">
        <w:rPr>
          <w:rFonts w:ascii="Times New Roman" w:hAnsi="Times New Roman" w:cs="Times New Roman"/>
        </w:rPr>
        <w:t> </w:t>
      </w:r>
    </w:p>
    <w:p w14:paraId="4B1BEC05" w14:textId="77777777" w:rsidR="002F2E6F" w:rsidRPr="002F2E6F" w:rsidRDefault="002F2E6F" w:rsidP="00FA78FC">
      <w:pPr>
        <w:spacing w:after="0" w:line="240" w:lineRule="auto"/>
        <w:rPr>
          <w:rFonts w:ascii="Times New Roman" w:hAnsi="Times New Roman" w:cs="Times New Roman"/>
        </w:rPr>
      </w:pPr>
    </w:p>
    <w:p w14:paraId="30AEED1C" w14:textId="77777777" w:rsidR="002F2E6F" w:rsidRPr="002F2E6F" w:rsidRDefault="002F2E6F" w:rsidP="00AB491D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b/>
          <w:bCs/>
          <w:lang w:val="en-029"/>
        </w:rPr>
        <w:t>Procurement Packages with Methods and Time Schedule:</w:t>
      </w:r>
      <w:r w:rsidRPr="002F2E6F">
        <w:rPr>
          <w:rFonts w:ascii="Times New Roman" w:hAnsi="Times New Roman" w:cs="Times New Roman"/>
        </w:rPr>
        <w:t> </w:t>
      </w:r>
    </w:p>
    <w:p w14:paraId="41CB0B2A" w14:textId="77777777" w:rsidR="002F2E6F" w:rsidRPr="002F2E6F" w:rsidRDefault="002F2E6F" w:rsidP="00FA78FC">
      <w:pPr>
        <w:spacing w:after="0" w:line="240" w:lineRule="auto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</w:rPr>
        <w:t> </w:t>
      </w:r>
    </w:p>
    <w:tbl>
      <w:tblPr>
        <w:tblW w:w="8827" w:type="dxa"/>
        <w:tblInd w:w="5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2292"/>
        <w:gridCol w:w="1838"/>
        <w:gridCol w:w="1843"/>
        <w:gridCol w:w="2250"/>
      </w:tblGrid>
      <w:tr w:rsidR="00B77C39" w:rsidRPr="002F2E6F" w14:paraId="3DEAA530" w14:textId="77777777" w:rsidTr="008768FA">
        <w:trPr>
          <w:trHeight w:val="300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31FBAC0" w14:textId="77777777" w:rsidR="00B77C39" w:rsidRPr="002F2E6F" w:rsidRDefault="00B77C39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  <w:lang w:val="en-029"/>
              </w:rPr>
              <w:t>Ref No.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4C2F7E" w14:textId="77777777" w:rsidR="00B77C39" w:rsidRPr="002F2E6F" w:rsidRDefault="00B77C39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  <w:lang w:val="en-029"/>
              </w:rPr>
              <w:t>Contract (Description)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48465F2" w14:textId="77777777" w:rsidR="00B77C39" w:rsidRPr="002F2E6F" w:rsidRDefault="00B77C39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  <w:lang w:val="en-029"/>
              </w:rPr>
              <w:t>Procurement Method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47DD83" w14:textId="77777777" w:rsidR="00B77C39" w:rsidRPr="002F2E6F" w:rsidRDefault="00B77C39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  <w:lang w:val="en-029"/>
              </w:rPr>
              <w:t>Review by Bank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  <w:p w14:paraId="3E09DA4F" w14:textId="77777777" w:rsidR="00B77C39" w:rsidRPr="002F2E6F" w:rsidRDefault="00B77C39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  <w:lang w:val="en-029"/>
              </w:rPr>
              <w:t>(Prior/ Post)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B08DBF2" w14:textId="77777777" w:rsidR="00B77C39" w:rsidRPr="002F2E6F" w:rsidRDefault="00B77C39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  <w:lang w:val="en-029"/>
              </w:rPr>
              <w:t>Comments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</w:tr>
      <w:tr w:rsidR="00B77C39" w:rsidRPr="002F2E6F" w14:paraId="05D0AF02" w14:textId="77777777" w:rsidTr="008768FA">
        <w:trPr>
          <w:trHeight w:val="300"/>
        </w:trPr>
        <w:tc>
          <w:tcPr>
            <w:tcW w:w="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FE6D8" w14:textId="77777777" w:rsidR="00B77C39" w:rsidRPr="002F2E6F" w:rsidRDefault="00B77C39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lang w:val="en-029"/>
              </w:rPr>
              <w:t>1.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BD7E673" w14:textId="77777777" w:rsidR="00B77C39" w:rsidRPr="002F2E6F" w:rsidRDefault="00B77C39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lang w:val="en-029"/>
              </w:rPr>
              <w:t>ICT Equipment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B980700" w14:textId="0B96333B" w:rsidR="00B77C39" w:rsidRPr="002F2E6F" w:rsidRDefault="00B77C39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lang w:val="en-029"/>
              </w:rPr>
              <w:t xml:space="preserve">LB </w:t>
            </w:r>
            <w:r w:rsidRPr="55290D2F">
              <w:rPr>
                <w:rFonts w:ascii="Times New Roman" w:hAnsi="Times New Roman" w:cs="Times New Roman"/>
              </w:rPr>
              <w:t>- International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2513A21" w14:textId="77777777" w:rsidR="00B77C39" w:rsidRPr="002F2E6F" w:rsidRDefault="00B77C39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lang w:val="en-029"/>
              </w:rPr>
              <w:t>Prior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2FE77E" w14:textId="491FE3D9" w:rsidR="00B77C39" w:rsidRPr="002F2E6F" w:rsidRDefault="00B77C39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awarded: 10.03.2025</w:t>
            </w:r>
          </w:p>
        </w:tc>
      </w:tr>
    </w:tbl>
    <w:p w14:paraId="31D69839" w14:textId="0122EFAD" w:rsidR="0026711D" w:rsidRDefault="002F2E6F" w:rsidP="00FA78FC">
      <w:pPr>
        <w:spacing w:after="0" w:line="240" w:lineRule="auto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</w:rPr>
        <w:t> </w:t>
      </w:r>
    </w:p>
    <w:p w14:paraId="6AF28D55" w14:textId="77777777" w:rsidR="00B54F52" w:rsidRDefault="00B54F52" w:rsidP="00FA78FC">
      <w:pPr>
        <w:spacing w:after="0" w:line="240" w:lineRule="auto"/>
        <w:rPr>
          <w:rFonts w:ascii="Times New Roman" w:hAnsi="Times New Roman" w:cs="Times New Roman"/>
        </w:rPr>
      </w:pPr>
    </w:p>
    <w:p w14:paraId="40A69D3B" w14:textId="77777777" w:rsidR="007E22AA" w:rsidRDefault="007E22AA" w:rsidP="00FA78FC">
      <w:pPr>
        <w:spacing w:after="0" w:line="240" w:lineRule="auto"/>
        <w:rPr>
          <w:rFonts w:ascii="Times New Roman" w:hAnsi="Times New Roman" w:cs="Times New Roman"/>
          <w:b/>
          <w:bCs/>
          <w:lang w:val="en-029"/>
        </w:rPr>
      </w:pPr>
      <w:r>
        <w:rPr>
          <w:rFonts w:ascii="Times New Roman" w:hAnsi="Times New Roman" w:cs="Times New Roman"/>
          <w:b/>
          <w:bCs/>
          <w:lang w:val="en-029"/>
        </w:rPr>
        <w:br w:type="page"/>
      </w:r>
    </w:p>
    <w:p w14:paraId="109A9AE7" w14:textId="735B997C" w:rsidR="002F2E6F" w:rsidRPr="002F2E6F" w:rsidRDefault="002F2E6F" w:rsidP="008768FA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b/>
          <w:bCs/>
          <w:lang w:val="en-029"/>
        </w:rPr>
        <w:lastRenderedPageBreak/>
        <w:t>III.</w:t>
      </w:r>
      <w:r w:rsidRPr="002F2E6F">
        <w:rPr>
          <w:rFonts w:ascii="Times New Roman" w:hAnsi="Times New Roman" w:cs="Times New Roman"/>
        </w:rPr>
        <w:tab/>
      </w:r>
      <w:r w:rsidR="00D40E0D" w:rsidRPr="002F2E6F">
        <w:rPr>
          <w:rFonts w:ascii="Times New Roman" w:hAnsi="Times New Roman" w:cs="Times New Roman"/>
          <w:b/>
          <w:bCs/>
          <w:u w:val="single"/>
          <w:lang w:val="en-029"/>
        </w:rPr>
        <w:t>CONSULTING SERVICES</w:t>
      </w:r>
      <w:r w:rsidR="00D40E0D" w:rsidRPr="002F2E6F">
        <w:rPr>
          <w:rFonts w:ascii="Times New Roman" w:hAnsi="Times New Roman" w:cs="Times New Roman"/>
        </w:rPr>
        <w:t> </w:t>
      </w:r>
    </w:p>
    <w:p w14:paraId="16353B61" w14:textId="77777777" w:rsidR="002F2E6F" w:rsidRPr="002F2E6F" w:rsidRDefault="002F2E6F" w:rsidP="00FA78FC">
      <w:pPr>
        <w:spacing w:after="0" w:line="240" w:lineRule="auto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</w:rPr>
        <w:t> </w:t>
      </w:r>
    </w:p>
    <w:p w14:paraId="1333B934" w14:textId="1EC0BB2B" w:rsidR="002F2E6F" w:rsidRDefault="002F2E6F" w:rsidP="008768FA">
      <w:pPr>
        <w:numPr>
          <w:ilvl w:val="0"/>
          <w:numId w:val="7"/>
        </w:numPr>
        <w:tabs>
          <w:tab w:val="clear" w:pos="720"/>
          <w:tab w:val="num" w:pos="144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b/>
          <w:bCs/>
          <w:lang w:val="en-029"/>
        </w:rPr>
        <w:t>Prior Review Threshold:</w:t>
      </w:r>
      <w:r w:rsidRPr="002F2E6F">
        <w:rPr>
          <w:rFonts w:ascii="Times New Roman" w:hAnsi="Times New Roman" w:cs="Times New Roman"/>
          <w:lang w:val="en-029"/>
        </w:rPr>
        <w:t xml:space="preserve"> Procurement decision subject to Prior Review by the Bank as stated in the Procurement Procedures: </w:t>
      </w:r>
      <w:r w:rsidRPr="002F2E6F">
        <w:rPr>
          <w:rFonts w:ascii="Times New Roman" w:hAnsi="Times New Roman" w:cs="Times New Roman"/>
        </w:rPr>
        <w:t> </w:t>
      </w:r>
    </w:p>
    <w:p w14:paraId="41CCFC3D" w14:textId="77777777" w:rsidR="00B55208" w:rsidRPr="002F2E6F" w:rsidRDefault="00B55208" w:rsidP="00B55208">
      <w:pPr>
        <w:spacing w:after="0" w:line="240" w:lineRule="auto"/>
        <w:ind w:left="720"/>
        <w:rPr>
          <w:rFonts w:ascii="Times New Roman" w:hAnsi="Times New Roman" w:cs="Times New Roman"/>
        </w:rPr>
      </w:pPr>
    </w:p>
    <w:tbl>
      <w:tblPr>
        <w:tblW w:w="8272" w:type="dxa"/>
        <w:tblInd w:w="107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4560"/>
        <w:gridCol w:w="1965"/>
        <w:gridCol w:w="1297"/>
      </w:tblGrid>
      <w:tr w:rsidR="002F2E6F" w:rsidRPr="002F2E6F" w14:paraId="2B955C96" w14:textId="77777777" w:rsidTr="00D40E0D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4C5E0" w14:textId="77777777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37EEE0" w14:textId="77777777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  <w:lang w:val="en-029"/>
              </w:rPr>
              <w:t>Selection Method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D3F2AD" w14:textId="77777777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  <w:lang w:val="en-029"/>
              </w:rPr>
              <w:t>Prior Review Threshold (USD)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118E85" w14:textId="77777777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  <w:lang w:val="en-029"/>
              </w:rPr>
              <w:t>Comments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</w:tr>
      <w:tr w:rsidR="002F2E6F" w:rsidRPr="002F2E6F" w14:paraId="11784949" w14:textId="77777777" w:rsidTr="00D40E0D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DAFED" w14:textId="77777777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lang w:val="en-029"/>
              </w:rPr>
              <w:t>1.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22CADF" w14:textId="7970AEF4" w:rsidR="002F2E6F" w:rsidRPr="002F2E6F" w:rsidRDefault="6AB06D58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55290D2F">
              <w:rPr>
                <w:rFonts w:ascii="Times New Roman" w:hAnsi="Times New Roman" w:cs="Times New Roman"/>
                <w:lang w:val="en-029"/>
              </w:rPr>
              <w:t xml:space="preserve">Consultant’s Qualifications Based Selection (CQS) 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CDBA8E" w14:textId="77777777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lang w:val="en-029"/>
              </w:rPr>
              <w:t>All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7AC8DB" w14:textId="77777777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 </w:t>
            </w:r>
          </w:p>
        </w:tc>
      </w:tr>
      <w:tr w:rsidR="002F2E6F" w:rsidRPr="002F2E6F" w14:paraId="4E69AA03" w14:textId="77777777" w:rsidTr="00D40E0D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A0332F" w14:textId="77777777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lang w:val="en-029"/>
              </w:rPr>
              <w:t>2.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D87EB8" w14:textId="3B281804" w:rsidR="002F2E6F" w:rsidRPr="002F2E6F" w:rsidRDefault="05377BB6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55290D2F">
              <w:rPr>
                <w:rFonts w:ascii="Times New Roman" w:hAnsi="Times New Roman" w:cs="Times New Roman"/>
                <w:lang w:val="en-029"/>
              </w:rPr>
              <w:t>Individual Consultants Selection (</w:t>
            </w:r>
            <w:r w:rsidR="002F2E6F" w:rsidRPr="55290D2F">
              <w:rPr>
                <w:rFonts w:ascii="Times New Roman" w:hAnsi="Times New Roman" w:cs="Times New Roman"/>
                <w:lang w:val="en-029"/>
              </w:rPr>
              <w:t>ICS</w:t>
            </w:r>
            <w:r w:rsidR="054377BC" w:rsidRPr="55290D2F">
              <w:rPr>
                <w:rFonts w:ascii="Times New Roman" w:hAnsi="Times New Roman" w:cs="Times New Roman"/>
                <w:lang w:val="en-029"/>
              </w:rPr>
              <w:t>)</w:t>
            </w:r>
            <w:r w:rsidR="002F2E6F" w:rsidRPr="55290D2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824137" w14:textId="33D35A56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&gt;$10,000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CDC3A" w14:textId="77777777" w:rsidR="002F2E6F" w:rsidRPr="002F2E6F" w:rsidRDefault="002F2E6F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 </w:t>
            </w:r>
          </w:p>
        </w:tc>
      </w:tr>
    </w:tbl>
    <w:p w14:paraId="46AC0231" w14:textId="77777777" w:rsidR="002F2E6F" w:rsidRPr="002F2E6F" w:rsidRDefault="002F2E6F" w:rsidP="00FA78FC">
      <w:pPr>
        <w:spacing w:after="0" w:line="240" w:lineRule="auto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</w:rPr>
        <w:t> </w:t>
      </w:r>
    </w:p>
    <w:p w14:paraId="4FDCE81E" w14:textId="77777777" w:rsidR="002F2E6F" w:rsidRPr="002F2E6F" w:rsidRDefault="002F2E6F" w:rsidP="008768FA">
      <w:pPr>
        <w:numPr>
          <w:ilvl w:val="0"/>
          <w:numId w:val="8"/>
        </w:numPr>
        <w:tabs>
          <w:tab w:val="clear" w:pos="720"/>
          <w:tab w:val="num" w:pos="144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b/>
          <w:bCs/>
          <w:lang w:val="en-029"/>
        </w:rPr>
        <w:t>Short list comprising entirely of national consultants</w:t>
      </w:r>
      <w:r w:rsidRPr="002F2E6F">
        <w:rPr>
          <w:rFonts w:ascii="Times New Roman" w:hAnsi="Times New Roman" w:cs="Times New Roman"/>
          <w:lang w:val="en-029"/>
        </w:rPr>
        <w:t>: N/A</w:t>
      </w:r>
      <w:r w:rsidRPr="002F2E6F">
        <w:rPr>
          <w:rFonts w:ascii="Times New Roman" w:hAnsi="Times New Roman" w:cs="Times New Roman"/>
        </w:rPr>
        <w:t> </w:t>
      </w:r>
    </w:p>
    <w:p w14:paraId="68C1AA53" w14:textId="77777777" w:rsidR="002F2E6F" w:rsidRPr="002F2E6F" w:rsidRDefault="002F2E6F" w:rsidP="008768FA">
      <w:pPr>
        <w:tabs>
          <w:tab w:val="num" w:pos="144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</w:rPr>
        <w:t> </w:t>
      </w:r>
    </w:p>
    <w:p w14:paraId="68B033C7" w14:textId="77777777" w:rsidR="002F2E6F" w:rsidRPr="002F2E6F" w:rsidRDefault="002F2E6F" w:rsidP="008768FA">
      <w:pPr>
        <w:numPr>
          <w:ilvl w:val="0"/>
          <w:numId w:val="9"/>
        </w:numPr>
        <w:tabs>
          <w:tab w:val="clear" w:pos="720"/>
          <w:tab w:val="num" w:pos="144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b/>
          <w:bCs/>
          <w:lang w:val="en-029"/>
        </w:rPr>
        <w:t>Reference to (if any) Project Operational/Procurement Manual</w:t>
      </w:r>
      <w:r w:rsidRPr="002F2E6F">
        <w:rPr>
          <w:rFonts w:ascii="Times New Roman" w:hAnsi="Times New Roman" w:cs="Times New Roman"/>
          <w:lang w:val="en-029"/>
        </w:rPr>
        <w:t>: Procurement Policy for Projects Financed by CDB (November 2019) and the Procurement Procedures for Projects Financed by CDB (January 2021).</w:t>
      </w:r>
      <w:r w:rsidRPr="002F2E6F">
        <w:rPr>
          <w:rFonts w:ascii="Times New Roman" w:hAnsi="Times New Roman" w:cs="Times New Roman"/>
        </w:rPr>
        <w:t> </w:t>
      </w:r>
    </w:p>
    <w:p w14:paraId="4ABF3C46" w14:textId="77777777" w:rsidR="002F2E6F" w:rsidRPr="002F2E6F" w:rsidRDefault="002F2E6F" w:rsidP="008768FA">
      <w:pPr>
        <w:tabs>
          <w:tab w:val="num" w:pos="144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</w:rPr>
        <w:t> </w:t>
      </w:r>
    </w:p>
    <w:p w14:paraId="2578213F" w14:textId="77777777" w:rsidR="002F2E6F" w:rsidRPr="002F2E6F" w:rsidRDefault="002F2E6F" w:rsidP="008768FA">
      <w:pPr>
        <w:numPr>
          <w:ilvl w:val="0"/>
          <w:numId w:val="10"/>
        </w:numPr>
        <w:tabs>
          <w:tab w:val="clear" w:pos="720"/>
          <w:tab w:val="num" w:pos="144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b/>
          <w:bCs/>
          <w:lang w:val="en-029"/>
        </w:rPr>
        <w:t>Any Other Special Procurement Arrangements</w:t>
      </w:r>
      <w:r w:rsidRPr="002F2E6F">
        <w:rPr>
          <w:rFonts w:ascii="Times New Roman" w:hAnsi="Times New Roman" w:cs="Times New Roman"/>
          <w:lang w:val="en-029"/>
        </w:rPr>
        <w:t>: N/A</w:t>
      </w:r>
      <w:r w:rsidRPr="002F2E6F">
        <w:rPr>
          <w:rFonts w:ascii="Times New Roman" w:hAnsi="Times New Roman" w:cs="Times New Roman"/>
        </w:rPr>
        <w:t> </w:t>
      </w:r>
    </w:p>
    <w:p w14:paraId="0CA0433C" w14:textId="77777777" w:rsidR="002F2E6F" w:rsidRPr="002F2E6F" w:rsidRDefault="002F2E6F" w:rsidP="008768FA">
      <w:pPr>
        <w:tabs>
          <w:tab w:val="num" w:pos="144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</w:rPr>
        <w:t> </w:t>
      </w:r>
    </w:p>
    <w:p w14:paraId="7B400400" w14:textId="77777777" w:rsidR="002F2E6F" w:rsidRPr="002F2E6F" w:rsidRDefault="002F2E6F" w:rsidP="008768FA">
      <w:pPr>
        <w:numPr>
          <w:ilvl w:val="0"/>
          <w:numId w:val="11"/>
        </w:numPr>
        <w:tabs>
          <w:tab w:val="clear" w:pos="720"/>
          <w:tab w:val="num" w:pos="1440"/>
        </w:tabs>
        <w:spacing w:after="0" w:line="240" w:lineRule="auto"/>
        <w:ind w:left="144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b/>
          <w:bCs/>
          <w:lang w:val="en-029"/>
        </w:rPr>
        <w:t>Procurement Packages with Selection Methods and Time Schedule</w:t>
      </w:r>
      <w:r w:rsidRPr="002F2E6F">
        <w:rPr>
          <w:rFonts w:ascii="Times New Roman" w:hAnsi="Times New Roman" w:cs="Times New Roman"/>
        </w:rPr>
        <w:t> </w:t>
      </w:r>
    </w:p>
    <w:p w14:paraId="61E65E79" w14:textId="77777777" w:rsidR="002F2E6F" w:rsidRPr="002F2E6F" w:rsidRDefault="002F2E6F" w:rsidP="00FA78FC">
      <w:pPr>
        <w:spacing w:after="0" w:line="240" w:lineRule="auto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</w:rPr>
        <w:t> </w:t>
      </w:r>
    </w:p>
    <w:tbl>
      <w:tblPr>
        <w:tblW w:w="9297" w:type="dxa"/>
        <w:tblInd w:w="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8"/>
        <w:gridCol w:w="2982"/>
        <w:gridCol w:w="859"/>
        <w:gridCol w:w="1266"/>
        <w:gridCol w:w="1722"/>
        <w:gridCol w:w="1910"/>
      </w:tblGrid>
      <w:tr w:rsidR="0016656A" w:rsidRPr="002F2E6F" w14:paraId="00E4704F" w14:textId="77777777" w:rsidTr="00D40E0D">
        <w:trPr>
          <w:trHeight w:val="300"/>
        </w:trPr>
        <w:tc>
          <w:tcPr>
            <w:tcW w:w="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33F3600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 </w:t>
            </w:r>
          </w:p>
          <w:p w14:paraId="2B0748DC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</w:rPr>
              <w:t>Ref No.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82F5DE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 </w:t>
            </w:r>
          </w:p>
          <w:p w14:paraId="281F1D3E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</w:rPr>
              <w:t>Assignment (Description)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8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6AF11AF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 </w:t>
            </w:r>
          </w:p>
          <w:p w14:paraId="0546108A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</w:rPr>
              <w:t>Selection Method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2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BF526D1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</w:rPr>
              <w:t>Review by Bank (Prior/Post)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6DF11F8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</w:rPr>
              <w:t>Expected Proposal Submission Date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6C11C41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 </w:t>
            </w:r>
          </w:p>
          <w:p w14:paraId="5965B630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 </w:t>
            </w:r>
          </w:p>
          <w:p w14:paraId="2E0B41B4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  <w:b/>
                <w:bCs/>
              </w:rPr>
              <w:t>Comments</w:t>
            </w:r>
            <w:r w:rsidRPr="002F2E6F">
              <w:rPr>
                <w:rFonts w:ascii="Times New Roman" w:hAnsi="Times New Roman" w:cs="Times New Roman"/>
              </w:rPr>
              <w:t> </w:t>
            </w:r>
          </w:p>
        </w:tc>
      </w:tr>
      <w:tr w:rsidR="0016656A" w:rsidRPr="002F2E6F" w14:paraId="34CA5016" w14:textId="77777777" w:rsidTr="00D40E0D">
        <w:trPr>
          <w:trHeight w:val="300"/>
        </w:trPr>
        <w:tc>
          <w:tcPr>
            <w:tcW w:w="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6B538FA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1. </w:t>
            </w:r>
          </w:p>
        </w:tc>
        <w:tc>
          <w:tcPr>
            <w:tcW w:w="2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157A418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Gender Policy Development Consultancy </w:t>
            </w:r>
          </w:p>
        </w:tc>
        <w:tc>
          <w:tcPr>
            <w:tcW w:w="8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79344F72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CQS </w:t>
            </w:r>
          </w:p>
        </w:tc>
        <w:tc>
          <w:tcPr>
            <w:tcW w:w="12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66D8C74E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Prior </w:t>
            </w:r>
          </w:p>
        </w:tc>
        <w:tc>
          <w:tcPr>
            <w:tcW w:w="17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562D95F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Q3 2022 </w:t>
            </w:r>
          </w:p>
        </w:tc>
        <w:tc>
          <w:tcPr>
            <w:tcW w:w="1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C39E9C7" w14:textId="022A3522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awarded: 22.02.2023</w:t>
            </w:r>
          </w:p>
        </w:tc>
      </w:tr>
      <w:tr w:rsidR="0016656A" w:rsidRPr="002F2E6F" w14:paraId="5379E9A3" w14:textId="77777777" w:rsidTr="00D40E0D">
        <w:trPr>
          <w:trHeight w:val="300"/>
        </w:trPr>
        <w:tc>
          <w:tcPr>
            <w:tcW w:w="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06F18D5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2. </w:t>
            </w:r>
          </w:p>
        </w:tc>
        <w:tc>
          <w:tcPr>
            <w:tcW w:w="2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51189019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Project Coordinator </w:t>
            </w:r>
          </w:p>
        </w:tc>
        <w:tc>
          <w:tcPr>
            <w:tcW w:w="8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899724B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ICS </w:t>
            </w:r>
          </w:p>
        </w:tc>
        <w:tc>
          <w:tcPr>
            <w:tcW w:w="12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21C260CB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Prior </w:t>
            </w:r>
          </w:p>
        </w:tc>
        <w:tc>
          <w:tcPr>
            <w:tcW w:w="17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  <w:hideMark/>
          </w:tcPr>
          <w:p w14:paraId="39081267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2E6F">
              <w:rPr>
                <w:rFonts w:ascii="Times New Roman" w:hAnsi="Times New Roman" w:cs="Times New Roman"/>
              </w:rPr>
              <w:t>Q3 2022 </w:t>
            </w:r>
          </w:p>
        </w:tc>
        <w:tc>
          <w:tcPr>
            <w:tcW w:w="1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05B6DE46" w14:textId="7E944274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awarded: 16.02.2024</w:t>
            </w:r>
          </w:p>
        </w:tc>
      </w:tr>
      <w:tr w:rsidR="0016656A" w:rsidRPr="002F2E6F" w14:paraId="2CA2D551" w14:textId="77777777" w:rsidTr="00D40E0D">
        <w:trPr>
          <w:trHeight w:val="300"/>
        </w:trPr>
        <w:tc>
          <w:tcPr>
            <w:tcW w:w="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8657A17" w14:textId="4E38765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8097C54" w14:textId="1AB4F04D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Project Support Consultant </w:t>
            </w:r>
          </w:p>
        </w:tc>
        <w:tc>
          <w:tcPr>
            <w:tcW w:w="8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3C27B58D" w14:textId="75D2366F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ICS</w:t>
            </w:r>
          </w:p>
        </w:tc>
        <w:tc>
          <w:tcPr>
            <w:tcW w:w="12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5A6CC6ED" w14:textId="71354ACC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</w:t>
            </w:r>
          </w:p>
        </w:tc>
        <w:tc>
          <w:tcPr>
            <w:tcW w:w="17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1A1850BC" w14:textId="28C5E319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Q1 2025</w:t>
            </w:r>
          </w:p>
        </w:tc>
        <w:tc>
          <w:tcPr>
            <w:tcW w:w="1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1DDFF95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56A" w:rsidRPr="002F2E6F" w14:paraId="191897C6" w14:textId="77777777" w:rsidTr="00D40E0D">
        <w:trPr>
          <w:trHeight w:val="300"/>
        </w:trPr>
        <w:tc>
          <w:tcPr>
            <w:tcW w:w="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F7C6AF6" w14:textId="1D642EA3" w:rsidR="0016656A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3202E1F" w14:textId="71107834" w:rsidR="0016656A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Project Support Consultant </w:t>
            </w:r>
          </w:p>
        </w:tc>
        <w:tc>
          <w:tcPr>
            <w:tcW w:w="8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0B3360AD" w14:textId="7ACE2980" w:rsidR="0016656A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ICS</w:t>
            </w:r>
          </w:p>
        </w:tc>
        <w:tc>
          <w:tcPr>
            <w:tcW w:w="12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4D107A9E" w14:textId="521B023E" w:rsidR="0016656A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</w:t>
            </w:r>
          </w:p>
        </w:tc>
        <w:tc>
          <w:tcPr>
            <w:tcW w:w="17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0C3CEFAC" w14:textId="74EFA1A1" w:rsidR="0016656A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Q1 2025</w:t>
            </w:r>
          </w:p>
        </w:tc>
        <w:tc>
          <w:tcPr>
            <w:tcW w:w="1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8C35821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6656A" w:rsidRPr="002F2E6F" w14:paraId="6DCA881C" w14:textId="77777777" w:rsidTr="00D40E0D">
        <w:trPr>
          <w:trHeight w:val="300"/>
        </w:trPr>
        <w:tc>
          <w:tcPr>
            <w:tcW w:w="55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E4DBA36" w14:textId="27B9C831" w:rsidR="0016656A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98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ED51B4" w14:textId="7FA19C49" w:rsidR="0016656A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National Project Support Consultant </w:t>
            </w:r>
          </w:p>
        </w:tc>
        <w:tc>
          <w:tcPr>
            <w:tcW w:w="85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47067D56" w14:textId="69DDBEB6" w:rsidR="0016656A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ICS</w:t>
            </w:r>
          </w:p>
        </w:tc>
        <w:tc>
          <w:tcPr>
            <w:tcW w:w="126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5F032E3F" w14:textId="7AEA3DA1" w:rsidR="0016656A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</w:t>
            </w:r>
          </w:p>
        </w:tc>
        <w:tc>
          <w:tcPr>
            <w:tcW w:w="172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bottom"/>
          </w:tcPr>
          <w:p w14:paraId="18121735" w14:textId="4AE49CB3" w:rsidR="0016656A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Q1 2025</w:t>
            </w:r>
          </w:p>
        </w:tc>
        <w:tc>
          <w:tcPr>
            <w:tcW w:w="19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9110A73" w14:textId="77777777" w:rsidR="0016656A" w:rsidRPr="002F2E6F" w:rsidRDefault="0016656A" w:rsidP="00FA78F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704F3A0" w14:textId="77777777" w:rsidR="002F2E6F" w:rsidRDefault="002F2E6F" w:rsidP="00FA78FC">
      <w:pPr>
        <w:spacing w:after="0" w:line="240" w:lineRule="auto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</w:rPr>
        <w:t> </w:t>
      </w:r>
    </w:p>
    <w:p w14:paraId="0EC2C618" w14:textId="77777777" w:rsidR="007E22AA" w:rsidRPr="002F2E6F" w:rsidRDefault="007E22AA" w:rsidP="00FA78FC">
      <w:pPr>
        <w:spacing w:after="0" w:line="240" w:lineRule="auto"/>
        <w:rPr>
          <w:rFonts w:ascii="Times New Roman" w:hAnsi="Times New Roman" w:cs="Times New Roman"/>
        </w:rPr>
      </w:pPr>
    </w:p>
    <w:p w14:paraId="6402F9B2" w14:textId="21AC2026" w:rsidR="002F2E6F" w:rsidRPr="002F2E6F" w:rsidRDefault="002F2E6F" w:rsidP="002F77F7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  <w:b/>
          <w:bCs/>
          <w:lang w:val="en-029"/>
        </w:rPr>
        <w:t>IV.</w:t>
      </w:r>
      <w:r w:rsidRPr="002F2E6F">
        <w:rPr>
          <w:rFonts w:ascii="Times New Roman" w:hAnsi="Times New Roman" w:cs="Times New Roman"/>
        </w:rPr>
        <w:tab/>
      </w:r>
      <w:r w:rsidR="002F77F7" w:rsidRPr="002F2E6F">
        <w:rPr>
          <w:rFonts w:ascii="Times New Roman" w:hAnsi="Times New Roman" w:cs="Times New Roman"/>
          <w:b/>
          <w:bCs/>
          <w:u w:val="single"/>
          <w:lang w:val="en-029"/>
        </w:rPr>
        <w:t>IMPLEMENTING AGENCY PROCUREMENT CAPACITY BUILDING ACTIVITIES WITH TIME SCHEDULE</w:t>
      </w:r>
      <w:r w:rsidR="002F77F7" w:rsidRPr="002F2E6F">
        <w:rPr>
          <w:rFonts w:ascii="Times New Roman" w:hAnsi="Times New Roman" w:cs="Times New Roman"/>
        </w:rPr>
        <w:t> </w:t>
      </w:r>
    </w:p>
    <w:p w14:paraId="613200D2" w14:textId="1FC960A2" w:rsidR="002F2E6F" w:rsidRPr="002F2E6F" w:rsidRDefault="002F77F7" w:rsidP="00FA78FC">
      <w:pPr>
        <w:spacing w:after="0" w:line="240" w:lineRule="auto"/>
        <w:rPr>
          <w:rFonts w:ascii="Times New Roman" w:hAnsi="Times New Roman" w:cs="Times New Roman"/>
        </w:rPr>
      </w:pPr>
      <w:r w:rsidRPr="002F2E6F">
        <w:rPr>
          <w:rFonts w:ascii="Times New Roman" w:hAnsi="Times New Roman" w:cs="Times New Roman"/>
        </w:rPr>
        <w:t> </w:t>
      </w:r>
    </w:p>
    <w:p w14:paraId="44EEF6B4" w14:textId="1C72AA16" w:rsidR="002F2E6F" w:rsidRDefault="00725ECB" w:rsidP="00BC06CA">
      <w:pPr>
        <w:spacing w:after="0" w:line="24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029"/>
        </w:rPr>
        <w:t>N/A</w:t>
      </w:r>
      <w:r w:rsidR="002F2E6F" w:rsidRPr="002F2E6F">
        <w:rPr>
          <w:rFonts w:ascii="Times New Roman" w:hAnsi="Times New Roman" w:cs="Times New Roman"/>
        </w:rPr>
        <w:t> </w:t>
      </w:r>
    </w:p>
    <w:p w14:paraId="5F06A778" w14:textId="77777777" w:rsidR="00936E08" w:rsidRDefault="00936E08" w:rsidP="005B056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p w14:paraId="4B49AE43" w14:textId="77777777" w:rsidR="005771EA" w:rsidRDefault="005771EA" w:rsidP="005B056C">
      <w:pPr>
        <w:tabs>
          <w:tab w:val="left" w:pos="8550"/>
        </w:tabs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0"/>
        <w:gridCol w:w="3510"/>
      </w:tblGrid>
      <w:tr w:rsidR="00A52D0E" w:rsidRPr="00BC06CA" w14:paraId="16B29C20" w14:textId="77777777" w:rsidTr="00BC06CA">
        <w:tc>
          <w:tcPr>
            <w:tcW w:w="3960" w:type="dxa"/>
          </w:tcPr>
          <w:p w14:paraId="7C97B2FD" w14:textId="4317266D" w:rsidR="00A52D0E" w:rsidRPr="00BC06CA" w:rsidRDefault="00A52D0E" w:rsidP="00FA78F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06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Goods, Works and Non-Consultancy Services: </w:t>
            </w:r>
          </w:p>
          <w:p w14:paraId="62BA9CA7" w14:textId="77777777" w:rsidR="00A52D0E" w:rsidRPr="00BC06CA" w:rsidRDefault="00A52D0E" w:rsidP="00FA7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6CA">
              <w:rPr>
                <w:rFonts w:ascii="Times New Roman" w:hAnsi="Times New Roman" w:cs="Times New Roman"/>
                <w:sz w:val="18"/>
                <w:szCs w:val="18"/>
              </w:rPr>
              <w:t xml:space="preserve">NCB - National Competitive Bidding </w:t>
            </w:r>
          </w:p>
          <w:p w14:paraId="2C189F8A" w14:textId="77777777" w:rsidR="00A52D0E" w:rsidRPr="00BC06CA" w:rsidRDefault="00A52D0E" w:rsidP="00FA7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6CA">
              <w:rPr>
                <w:rFonts w:ascii="Times New Roman" w:hAnsi="Times New Roman" w:cs="Times New Roman"/>
                <w:sz w:val="18"/>
                <w:szCs w:val="18"/>
              </w:rPr>
              <w:t xml:space="preserve">ICB - International Competitive Bidding </w:t>
            </w:r>
          </w:p>
          <w:p w14:paraId="47AD480D" w14:textId="77777777" w:rsidR="00A52D0E" w:rsidRPr="00BC06CA" w:rsidRDefault="00A52D0E" w:rsidP="00FA7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6CA">
              <w:rPr>
                <w:rFonts w:ascii="Times New Roman" w:hAnsi="Times New Roman" w:cs="Times New Roman"/>
                <w:sz w:val="18"/>
                <w:szCs w:val="18"/>
              </w:rPr>
              <w:t xml:space="preserve">RCB - Regional Competitive Bidding </w:t>
            </w:r>
          </w:p>
          <w:p w14:paraId="5DB1E92C" w14:textId="77777777" w:rsidR="00A52D0E" w:rsidRPr="00BC06CA" w:rsidRDefault="00A52D0E" w:rsidP="00FA7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6CA">
              <w:rPr>
                <w:rFonts w:ascii="Times New Roman" w:hAnsi="Times New Roman" w:cs="Times New Roman"/>
                <w:sz w:val="18"/>
                <w:szCs w:val="18"/>
              </w:rPr>
              <w:t xml:space="preserve">LB - Limited Bidding </w:t>
            </w:r>
          </w:p>
          <w:p w14:paraId="0060EEBE" w14:textId="77777777" w:rsidR="00A52D0E" w:rsidRPr="00BC06CA" w:rsidRDefault="00A52D0E" w:rsidP="00FA7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6CA">
              <w:rPr>
                <w:rFonts w:ascii="Times New Roman" w:hAnsi="Times New Roman" w:cs="Times New Roman"/>
                <w:sz w:val="18"/>
                <w:szCs w:val="18"/>
              </w:rPr>
              <w:t xml:space="preserve">DS - Direct Selection </w:t>
            </w:r>
          </w:p>
          <w:p w14:paraId="1BCE51D2" w14:textId="70C9F940" w:rsidR="00A52D0E" w:rsidRPr="00BC06CA" w:rsidRDefault="00A52D0E" w:rsidP="00FA7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6CA">
              <w:rPr>
                <w:rFonts w:ascii="Times New Roman" w:hAnsi="Times New Roman" w:cs="Times New Roman"/>
                <w:sz w:val="18"/>
                <w:szCs w:val="18"/>
              </w:rPr>
              <w:t xml:space="preserve">NBF - Non-Bank Financed </w:t>
            </w:r>
          </w:p>
          <w:p w14:paraId="12A0D7B1" w14:textId="77777777" w:rsidR="00A52D0E" w:rsidRPr="00BC06CA" w:rsidRDefault="00A52D0E" w:rsidP="00FA7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</w:tcPr>
          <w:p w14:paraId="2067E250" w14:textId="77777777" w:rsidR="00A52D0E" w:rsidRPr="00BC06CA" w:rsidRDefault="00A52D0E" w:rsidP="00FA78FC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C06CA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Consultancy Services: </w:t>
            </w:r>
          </w:p>
          <w:p w14:paraId="4C61E61D" w14:textId="77777777" w:rsidR="00A52D0E" w:rsidRPr="00BC06CA" w:rsidRDefault="00A52D0E" w:rsidP="00FA7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6CA">
              <w:rPr>
                <w:rFonts w:ascii="Times New Roman" w:hAnsi="Times New Roman" w:cs="Times New Roman"/>
                <w:sz w:val="18"/>
                <w:szCs w:val="18"/>
              </w:rPr>
              <w:t xml:space="preserve">QCBS - Quality and Cost-Based Selection </w:t>
            </w:r>
          </w:p>
          <w:p w14:paraId="62C5B236" w14:textId="77777777" w:rsidR="00A52D0E" w:rsidRPr="00BC06CA" w:rsidRDefault="00A52D0E" w:rsidP="00FA7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6CA">
              <w:rPr>
                <w:rFonts w:ascii="Times New Roman" w:hAnsi="Times New Roman" w:cs="Times New Roman"/>
                <w:sz w:val="18"/>
                <w:szCs w:val="18"/>
              </w:rPr>
              <w:t>QBS - Quality-Based Selection</w:t>
            </w:r>
          </w:p>
          <w:p w14:paraId="5552ACFD" w14:textId="77777777" w:rsidR="00A52D0E" w:rsidRPr="00BC06CA" w:rsidRDefault="00A52D0E" w:rsidP="00FA7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6CA">
              <w:rPr>
                <w:rFonts w:ascii="Times New Roman" w:hAnsi="Times New Roman" w:cs="Times New Roman"/>
                <w:sz w:val="18"/>
                <w:szCs w:val="18"/>
              </w:rPr>
              <w:t>CQS - Consultants' Qualification Selection</w:t>
            </w:r>
          </w:p>
          <w:p w14:paraId="5FC34AE9" w14:textId="77777777" w:rsidR="00A52D0E" w:rsidRPr="00BC06CA" w:rsidRDefault="00A52D0E" w:rsidP="00FA7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6CA">
              <w:rPr>
                <w:rFonts w:ascii="Times New Roman" w:hAnsi="Times New Roman" w:cs="Times New Roman"/>
                <w:sz w:val="18"/>
                <w:szCs w:val="18"/>
              </w:rPr>
              <w:t xml:space="preserve">DS - Direct Selection </w:t>
            </w:r>
          </w:p>
          <w:p w14:paraId="621DC727" w14:textId="77777777" w:rsidR="00A52D0E" w:rsidRPr="00BC06CA" w:rsidRDefault="00A52D0E" w:rsidP="00FA7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6CA">
              <w:rPr>
                <w:rFonts w:ascii="Times New Roman" w:hAnsi="Times New Roman" w:cs="Times New Roman"/>
                <w:sz w:val="18"/>
                <w:szCs w:val="18"/>
              </w:rPr>
              <w:t>ICS - Individual Consultants Selection</w:t>
            </w:r>
          </w:p>
          <w:p w14:paraId="2B6DFC56" w14:textId="77777777" w:rsidR="00A52D0E" w:rsidRPr="00BC06CA" w:rsidRDefault="00A52D0E" w:rsidP="00FA78F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06CA">
              <w:rPr>
                <w:rFonts w:ascii="Times New Roman" w:hAnsi="Times New Roman" w:cs="Times New Roman"/>
                <w:sz w:val="18"/>
                <w:szCs w:val="18"/>
              </w:rPr>
              <w:t>NBF - Non-Bank Financed</w:t>
            </w:r>
          </w:p>
          <w:p w14:paraId="3F7F6E2D" w14:textId="77777777" w:rsidR="00A52D0E" w:rsidRPr="00BC06CA" w:rsidRDefault="00A52D0E" w:rsidP="00FA78F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D8C6FBC" w14:textId="200D6C76" w:rsidR="002F2E6F" w:rsidRPr="002F2E6F" w:rsidRDefault="002F2E6F" w:rsidP="00936E08">
      <w:pPr>
        <w:spacing w:after="0" w:line="240" w:lineRule="auto"/>
        <w:rPr>
          <w:rFonts w:ascii="Times New Roman" w:hAnsi="Times New Roman" w:cs="Times New Roman"/>
        </w:rPr>
      </w:pPr>
    </w:p>
    <w:sectPr w:rsidR="002F2E6F" w:rsidRPr="002F2E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AE3"/>
    <w:multiLevelType w:val="multilevel"/>
    <w:tmpl w:val="BC5E03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04003047"/>
    <w:multiLevelType w:val="multilevel"/>
    <w:tmpl w:val="9BE8BE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AA266E"/>
    <w:multiLevelType w:val="multilevel"/>
    <w:tmpl w:val="2B0A7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DE6835"/>
    <w:multiLevelType w:val="multilevel"/>
    <w:tmpl w:val="FEA0DF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DD73CA"/>
    <w:multiLevelType w:val="multilevel"/>
    <w:tmpl w:val="B99AF45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E4859"/>
    <w:multiLevelType w:val="hybridMultilevel"/>
    <w:tmpl w:val="3CC241A0"/>
    <w:lvl w:ilvl="0" w:tplc="D8B2C08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CC7224"/>
    <w:multiLevelType w:val="multilevel"/>
    <w:tmpl w:val="4F747C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9E3D2A"/>
    <w:multiLevelType w:val="multilevel"/>
    <w:tmpl w:val="6D40A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2D0751"/>
    <w:multiLevelType w:val="multilevel"/>
    <w:tmpl w:val="D668F3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E31B32"/>
    <w:multiLevelType w:val="multilevel"/>
    <w:tmpl w:val="0F0E10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BC1523"/>
    <w:multiLevelType w:val="multilevel"/>
    <w:tmpl w:val="02748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5F93DA6"/>
    <w:multiLevelType w:val="multilevel"/>
    <w:tmpl w:val="88326F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34463138">
    <w:abstractNumId w:val="10"/>
  </w:num>
  <w:num w:numId="2" w16cid:durableId="7415063">
    <w:abstractNumId w:val="9"/>
  </w:num>
  <w:num w:numId="3" w16cid:durableId="637998972">
    <w:abstractNumId w:val="0"/>
  </w:num>
  <w:num w:numId="4" w16cid:durableId="1709720267">
    <w:abstractNumId w:val="2"/>
  </w:num>
  <w:num w:numId="5" w16cid:durableId="1996641913">
    <w:abstractNumId w:val="3"/>
  </w:num>
  <w:num w:numId="6" w16cid:durableId="1937400005">
    <w:abstractNumId w:val="1"/>
  </w:num>
  <w:num w:numId="7" w16cid:durableId="1568608475">
    <w:abstractNumId w:val="7"/>
  </w:num>
  <w:num w:numId="8" w16cid:durableId="2044476502">
    <w:abstractNumId w:val="11"/>
  </w:num>
  <w:num w:numId="9" w16cid:durableId="667290938">
    <w:abstractNumId w:val="8"/>
  </w:num>
  <w:num w:numId="10" w16cid:durableId="1907719439">
    <w:abstractNumId w:val="6"/>
  </w:num>
  <w:num w:numId="11" w16cid:durableId="1083065064">
    <w:abstractNumId w:val="4"/>
  </w:num>
  <w:num w:numId="12" w16cid:durableId="274619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6F"/>
    <w:rsid w:val="00007E0D"/>
    <w:rsid w:val="0002289A"/>
    <w:rsid w:val="00035B56"/>
    <w:rsid w:val="00063DC4"/>
    <w:rsid w:val="00070240"/>
    <w:rsid w:val="000747EA"/>
    <w:rsid w:val="000817C1"/>
    <w:rsid w:val="000A4FDA"/>
    <w:rsid w:val="000B399C"/>
    <w:rsid w:val="000B4A6E"/>
    <w:rsid w:val="000E1F4F"/>
    <w:rsid w:val="000E541F"/>
    <w:rsid w:val="00112127"/>
    <w:rsid w:val="00126FA9"/>
    <w:rsid w:val="00153C29"/>
    <w:rsid w:val="00161E49"/>
    <w:rsid w:val="0016656A"/>
    <w:rsid w:val="001748BD"/>
    <w:rsid w:val="00174E18"/>
    <w:rsid w:val="001E77C8"/>
    <w:rsid w:val="0026711D"/>
    <w:rsid w:val="002F2E6F"/>
    <w:rsid w:val="002F77F7"/>
    <w:rsid w:val="002F7A41"/>
    <w:rsid w:val="0036426C"/>
    <w:rsid w:val="003A564A"/>
    <w:rsid w:val="003B3E33"/>
    <w:rsid w:val="003F4457"/>
    <w:rsid w:val="00405BE8"/>
    <w:rsid w:val="00412FEE"/>
    <w:rsid w:val="00445439"/>
    <w:rsid w:val="00477276"/>
    <w:rsid w:val="004B646D"/>
    <w:rsid w:val="004D3086"/>
    <w:rsid w:val="005771EA"/>
    <w:rsid w:val="00591EA8"/>
    <w:rsid w:val="00597B2B"/>
    <w:rsid w:val="005B056C"/>
    <w:rsid w:val="005C4FD4"/>
    <w:rsid w:val="005C6A7B"/>
    <w:rsid w:val="006E0893"/>
    <w:rsid w:val="00722210"/>
    <w:rsid w:val="00725ECB"/>
    <w:rsid w:val="00782602"/>
    <w:rsid w:val="007E22AA"/>
    <w:rsid w:val="008255A5"/>
    <w:rsid w:val="008444F7"/>
    <w:rsid w:val="008768FA"/>
    <w:rsid w:val="008B103F"/>
    <w:rsid w:val="00914590"/>
    <w:rsid w:val="00936E08"/>
    <w:rsid w:val="009A345C"/>
    <w:rsid w:val="009C4671"/>
    <w:rsid w:val="009E4F1C"/>
    <w:rsid w:val="009E6A1C"/>
    <w:rsid w:val="009F1AF7"/>
    <w:rsid w:val="00A52D0E"/>
    <w:rsid w:val="00A74208"/>
    <w:rsid w:val="00A8731E"/>
    <w:rsid w:val="00AA0A18"/>
    <w:rsid w:val="00AB491D"/>
    <w:rsid w:val="00B37652"/>
    <w:rsid w:val="00B54F52"/>
    <w:rsid w:val="00B55208"/>
    <w:rsid w:val="00B643FA"/>
    <w:rsid w:val="00B77C39"/>
    <w:rsid w:val="00BC06CA"/>
    <w:rsid w:val="00C17EA5"/>
    <w:rsid w:val="00C24ED4"/>
    <w:rsid w:val="00C73DD9"/>
    <w:rsid w:val="00CB0DF9"/>
    <w:rsid w:val="00D40E0D"/>
    <w:rsid w:val="00EA0DD9"/>
    <w:rsid w:val="00ED14D2"/>
    <w:rsid w:val="00F1201F"/>
    <w:rsid w:val="00F2291E"/>
    <w:rsid w:val="00F47B87"/>
    <w:rsid w:val="00F60277"/>
    <w:rsid w:val="00F615D4"/>
    <w:rsid w:val="00F70D86"/>
    <w:rsid w:val="00FA301B"/>
    <w:rsid w:val="00FA78FC"/>
    <w:rsid w:val="00FC2926"/>
    <w:rsid w:val="00FD02D4"/>
    <w:rsid w:val="00FE16C2"/>
    <w:rsid w:val="05377BB6"/>
    <w:rsid w:val="054377BC"/>
    <w:rsid w:val="084B4A0D"/>
    <w:rsid w:val="12987DCD"/>
    <w:rsid w:val="18596FF7"/>
    <w:rsid w:val="194DBD6E"/>
    <w:rsid w:val="212E0FFE"/>
    <w:rsid w:val="31F063B2"/>
    <w:rsid w:val="378D4B90"/>
    <w:rsid w:val="54404BAE"/>
    <w:rsid w:val="55290D2F"/>
    <w:rsid w:val="57444BA5"/>
    <w:rsid w:val="5C31B8C4"/>
    <w:rsid w:val="5E603F00"/>
    <w:rsid w:val="6AB06D58"/>
    <w:rsid w:val="6D8B43E1"/>
    <w:rsid w:val="71DB2AA0"/>
    <w:rsid w:val="739B64AB"/>
    <w:rsid w:val="79366042"/>
    <w:rsid w:val="7B0C4E67"/>
    <w:rsid w:val="7C87A33E"/>
    <w:rsid w:val="7DF6F031"/>
    <w:rsid w:val="7F0D0485"/>
    <w:rsid w:val="7FE9E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FC990C"/>
  <w15:chartTrackingRefBased/>
  <w15:docId w15:val="{66877831-407B-42C7-B80A-84DB82320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F2E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F2E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2E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F2E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F2E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F2E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F2E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F2E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F2E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F2E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F2E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F2E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F2E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F2E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F2E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F2E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F2E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F2E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F2E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F2E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F2E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F2E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F2E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F2E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F2E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F2E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F2E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F2E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F2E6F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2F2E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F2E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F2E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2E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2E6F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2E6F"/>
    <w:pPr>
      <w:spacing w:after="0" w:line="240" w:lineRule="auto"/>
    </w:pPr>
  </w:style>
  <w:style w:type="table" w:styleId="TableGrid">
    <w:name w:val="Table Grid"/>
    <w:basedOn w:val="TableNormal"/>
    <w:uiPriority w:val="39"/>
    <w:rsid w:val="00A52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85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7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7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82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91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9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1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34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17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4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06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0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9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94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276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9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59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0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37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2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4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6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4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811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2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23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5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93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2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35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1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202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6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7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1401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07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26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34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0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17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34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42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7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03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995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8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0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93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3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71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4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034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86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17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18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24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40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0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4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80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4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19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2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0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2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751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4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7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7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25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93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14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1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52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37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2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9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9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39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7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23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63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8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90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68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54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89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05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08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6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97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92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39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82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9231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4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0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8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2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2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23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1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8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41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413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9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3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72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1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73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10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702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51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46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10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33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6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2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750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71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089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4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5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19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31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39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06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65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0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1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82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6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206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35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3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636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8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268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21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60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18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279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0857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87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8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24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96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5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98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53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81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528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7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34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6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66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5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6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074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7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76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57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541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1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56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6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16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89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06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36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0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54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0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3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1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01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1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8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2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0329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47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20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23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928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812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8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70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47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73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965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57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5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92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7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043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46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87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6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1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183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5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33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13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26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11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3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0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90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69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78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4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896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4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17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666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11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27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1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82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35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8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31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8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01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9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40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1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37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71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8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1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6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97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9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5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79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8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0793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1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4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7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6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53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21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2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968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0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632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7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33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4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92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49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57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2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895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5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6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60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09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684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79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49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5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30482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98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09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9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338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32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185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7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1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67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3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68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43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694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26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7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09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72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88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84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4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8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48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75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48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18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23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936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75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77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32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91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27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63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74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54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08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49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92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1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5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1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62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04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9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098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25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1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49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2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8933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1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15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1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14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66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112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06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65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53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32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46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42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0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07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0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83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60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72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8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8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168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00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88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7c79300-af82-4651-8bb4-0962fed79a64">OP365-1864362580-97</_dlc_DocId>
    <_dlc_DocIdUrl xmlns="d7c79300-af82-4651-8bb4-0962fed79a64">
      <Url>https://caribank.sharepoint.com/sites/ZZ/PRN300044/_layouts/15/DocIdRedir.aspx?ID=OP365-1864362580-97</Url>
      <Description>OP365-1864362580-97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8373E78633548A52F6FAF700C6D6F" ma:contentTypeVersion="12" ma:contentTypeDescription="Create a new document." ma:contentTypeScope="" ma:versionID="6e94e756ae30ce5e6cdae67f0e9087d5">
  <xsd:schema xmlns:xsd="http://www.w3.org/2001/XMLSchema" xmlns:xs="http://www.w3.org/2001/XMLSchema" xmlns:p="http://schemas.microsoft.com/office/2006/metadata/properties" xmlns:ns2="c7db7560-2e2c-4703-bdc9-0b126dadcef5" xmlns:ns3="6d937ce1-07aa-4cf5-97d1-ee98403bcd54" xmlns:ns4="d7c79300-af82-4651-8bb4-0962fed79a64" targetNamespace="http://schemas.microsoft.com/office/2006/metadata/properties" ma:root="true" ma:fieldsID="f3d1a1eca092d5ca3e55dafbe0804d8d" ns2:_="" ns3:_="" ns4:_="">
    <xsd:import namespace="c7db7560-2e2c-4703-bdc9-0b126dadcef5"/>
    <xsd:import namespace="6d937ce1-07aa-4cf5-97d1-ee98403bcd54"/>
    <xsd:import namespace="d7c79300-af82-4651-8bb4-0962fed79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db7560-2e2c-4703-bdc9-0b126dadce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937ce1-07aa-4cf5-97d1-ee98403bcd5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c79300-af82-4651-8bb4-0962fed79a64" elementFormDefault="qualified">
    <xsd:import namespace="http://schemas.microsoft.com/office/2006/documentManagement/types"/>
    <xsd:import namespace="http://schemas.microsoft.com/office/infopath/2007/PartnerControls"/>
    <xsd:element name="_dlc_DocId" ma:index="1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61ea6748-af05-4a75-9b44-37e5618d313b" ContentTypeId="0x0101" PreviousValue="false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DDB291D-3619-44E6-AF61-4006EF7FB0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D6D646-EF30-48DE-AA11-9AA546294536}">
  <ds:schemaRefs>
    <ds:schemaRef ds:uri="http://purl.org/dc/terms/"/>
    <ds:schemaRef ds:uri="http://schemas.openxmlformats.org/package/2006/metadata/core-properties"/>
    <ds:schemaRef ds:uri="http://www.w3.org/XML/1998/namespace"/>
    <ds:schemaRef ds:uri="6d937ce1-07aa-4cf5-97d1-ee98403bcd54"/>
    <ds:schemaRef ds:uri="http://purl.org/dc/dcmitype/"/>
    <ds:schemaRef ds:uri="d7c79300-af82-4651-8bb4-0962fed79a64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7db7560-2e2c-4703-bdc9-0b126dadcef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259E403A-7B50-4691-A451-013A04B1EE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db7560-2e2c-4703-bdc9-0b126dadcef5"/>
    <ds:schemaRef ds:uri="6d937ce1-07aa-4cf5-97d1-ee98403bcd54"/>
    <ds:schemaRef ds:uri="d7c79300-af82-4651-8bb4-0962fed79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5D68B6-75D2-487A-B435-0E471031ADD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ED785E4-A265-40E4-A8A9-FE1151F2444F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411</Words>
  <Characters>2647</Characters>
  <Application>Microsoft Office Word</Application>
  <DocSecurity>0</DocSecurity>
  <Lines>176</Lines>
  <Paragraphs>113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Ziegler</dc:creator>
  <cp:keywords/>
  <dc:description/>
  <cp:lastModifiedBy>Sonia Harrison</cp:lastModifiedBy>
  <cp:revision>11</cp:revision>
  <dcterms:created xsi:type="dcterms:W3CDTF">2025-04-15T16:33:00Z</dcterms:created>
  <dcterms:modified xsi:type="dcterms:W3CDTF">2025-04-15T16:49:00Z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0x01010012D8373E78633548A52F6FAF700C6D6F</vt:lpwstr>
  </property>
  <property fmtid="{D5CDD505-2E9C-101B-9397-08002B2CF9AE}" pid="3" name="_dlc_DocIdItemGuid">
    <vt:lpwstr>06ad0625-143f-4681-8138-09ad4069f19e</vt:lpwstr>
  </property>
</Properties>
</file>